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9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3827"/>
      </w:tblGrid>
      <w:tr w:rsidR="004A40EA" w:rsidRPr="004A40EA" w:rsidTr="004A40EA">
        <w:tc>
          <w:tcPr>
            <w:tcW w:w="7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INDICAZIONE NEL MODELLO F24 DEI RIMBORSI DA 730 EROGATI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E DA RECUPERARE</w:t>
            </w:r>
          </w:p>
        </w:tc>
      </w:tr>
      <w:tr w:rsidR="004A40EA" w:rsidRPr="004A40EA" w:rsidTr="004A40E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Codice tributo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Sezione del modello F24</w:t>
            </w:r>
          </w:p>
        </w:tc>
      </w:tr>
      <w:tr w:rsidR="004A40EA" w:rsidRPr="004A40EA" w:rsidTr="004A40E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1631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(Imposte erariali)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3796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(Addizionale regionale all'Irpef)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Regioni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rPr>
          <w:trHeight w:val="805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3797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(Addizionale comunale all'Irpef)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proofErr w:type="spellStart"/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Imu</w:t>
            </w:r>
            <w:proofErr w:type="spellEnd"/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 xml:space="preserve"> e altri tributi locali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</w:tbl>
    <w:p w:rsidR="004A40EA" w:rsidRPr="004A40EA" w:rsidRDefault="004A40EA" w:rsidP="004A40E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it-IT"/>
        </w:rPr>
      </w:pPr>
      <w:r w:rsidRPr="004A40EA">
        <w:rPr>
          <w:rFonts w:ascii="Arial" w:eastAsia="Times New Roman" w:hAnsi="Arial" w:cs="Arial"/>
          <w:b/>
          <w:bCs/>
          <w:color w:val="333333"/>
          <w:sz w:val="34"/>
          <w:szCs w:val="34"/>
          <w:lang w:eastAsia="it-IT"/>
        </w:rPr>
        <w:t>Rimborsi da 730 erogati: come recuperarli</w:t>
      </w:r>
    </w:p>
    <w:p w:rsidR="00991D9B" w:rsidRDefault="00991D9B"/>
    <w:p w:rsidR="004A40EA" w:rsidRDefault="004A40EA"/>
    <w:p w:rsidR="004A40EA" w:rsidRDefault="004A40EA"/>
    <w:p w:rsidR="004A40EA" w:rsidRPr="004A40EA" w:rsidRDefault="004A40EA" w:rsidP="004A40EA"/>
    <w:p w:rsidR="004A40EA" w:rsidRPr="004A40EA" w:rsidRDefault="004A40EA" w:rsidP="004A40EA"/>
    <w:p w:rsidR="004A40EA" w:rsidRPr="004A40EA" w:rsidRDefault="004A40EA" w:rsidP="004A40EA"/>
    <w:p w:rsidR="004A40EA" w:rsidRPr="004A40EA" w:rsidRDefault="004A40EA" w:rsidP="004A40EA"/>
    <w:p w:rsidR="004A40EA" w:rsidRDefault="004A40EA" w:rsidP="004A40EA"/>
    <w:p w:rsidR="004A40EA" w:rsidRDefault="004A40EA" w:rsidP="004A40EA"/>
    <w:p w:rsidR="004A40EA" w:rsidRDefault="004A40EA" w:rsidP="004A40EA"/>
    <w:p w:rsidR="004A40EA" w:rsidRDefault="004A40EA" w:rsidP="004A40EA">
      <w:pPr>
        <w:pStyle w:val="Titolo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Eccedenze di ritenute e di imposte sostitutive: come recuperarle</w:t>
      </w:r>
    </w:p>
    <w:p w:rsidR="004A40EA" w:rsidRPr="004A40EA" w:rsidRDefault="004A40EA" w:rsidP="004A40EA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A40E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4A40EA" w:rsidRPr="004A40EA" w:rsidRDefault="004A40EA" w:rsidP="004A40EA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A40E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3402"/>
      </w:tblGrid>
      <w:tr w:rsidR="004A40EA" w:rsidRPr="004A40EA" w:rsidTr="004A40EA">
        <w:tc>
          <w:tcPr>
            <w:tcW w:w="7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INDICAZIONE NEL MODELLO F24 DELLE ECCEDENZE VERSATE DA SCOMPUTARE IN COMPENSAZIONE DAI VERSAMENTI SUCCESSIVI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Codice tributo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Sezione del modello F24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1627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(Ritenute da lavoro dipendente e assimilati versate in eccesso)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1628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(Ritenute da lavoro autonomo, provvigioni e redditi diversi versate in eccesso)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1629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(Ritenute su redditi di capitale e imposte sostitutive su redditi di capitale e diversi  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versate in eccesso)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1669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(Addizionale regionale all'Irpef trattenuta versata in eccesso)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Regioni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rPr>
          <w:trHeight w:val="805"/>
        </w:trPr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1671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(Addizionale comunale all'Irpef trattenuta versata in eccesso)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proofErr w:type="spellStart"/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Imu</w:t>
            </w:r>
            <w:proofErr w:type="spellEnd"/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 xml:space="preserve"> e altri tributi locali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</w:tbl>
    <w:p w:rsidR="004A40EA" w:rsidRPr="004A40EA" w:rsidRDefault="004A40EA" w:rsidP="004A40EA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A40E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4A40EA" w:rsidRDefault="004A40EA" w:rsidP="004A40EA"/>
    <w:p w:rsidR="004A40EA" w:rsidRDefault="004A40EA" w:rsidP="004A40EA">
      <w:pPr>
        <w:pStyle w:val="Titolo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lastRenderedPageBreak/>
        <w:t>Crediti d'imposta corrisposti: come recuperarli</w:t>
      </w:r>
    </w:p>
    <w:p w:rsidR="004A40EA" w:rsidRDefault="004A40EA" w:rsidP="004A40EA"/>
    <w:p w:rsidR="004A40EA" w:rsidRPr="004A40EA" w:rsidRDefault="004A40EA" w:rsidP="004A40EA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A40E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4A40EA" w:rsidRPr="004A40EA" w:rsidRDefault="004A40EA" w:rsidP="004A40EA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A40E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3402"/>
      </w:tblGrid>
      <w:tr w:rsidR="004A40EA" w:rsidRPr="004A40EA" w:rsidTr="004A40EA">
        <w:tc>
          <w:tcPr>
            <w:tcW w:w="7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INDICAZIONE NEL MODELLO F24 DEI CREDITI D'IMPOSTA CORRISPOSTI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Codice tributo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Sezione del modello F24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1632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(Credito d'imposta per famiglie numerose)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1633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(Credito d'imposta per canoni di locazione)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  <w:tr w:rsidR="004A40EA" w:rsidRPr="004A40EA" w:rsidTr="004A40EA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it-IT"/>
              </w:rPr>
              <w:t>1634</w:t>
            </w:r>
          </w:p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it-IT"/>
              </w:rPr>
              <w:t>(Credito d'imposta per ritenute IRPEF su retribuzioni e compensi al personale di cui all'art. 4, comma 1, del d.l. N. 457/1997)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0EA" w:rsidRPr="004A40EA" w:rsidRDefault="004A40EA" w:rsidP="004A40EA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Sezione "</w:t>
            </w:r>
            <w:r w:rsidRPr="004A40EA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lang w:eastAsia="it-IT"/>
              </w:rPr>
              <w:t>Erario</w:t>
            </w:r>
            <w:r w:rsidRPr="004A40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"</w:t>
            </w:r>
          </w:p>
        </w:tc>
      </w:tr>
    </w:tbl>
    <w:p w:rsidR="004A40EA" w:rsidRPr="004A40EA" w:rsidRDefault="004A40EA" w:rsidP="004A40EA"/>
    <w:sectPr w:rsidR="004A40EA" w:rsidRPr="004A40EA" w:rsidSect="00991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40EA"/>
    <w:rsid w:val="004A40EA"/>
    <w:rsid w:val="0099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D9B"/>
  </w:style>
  <w:style w:type="paragraph" w:styleId="Titolo3">
    <w:name w:val="heading 3"/>
    <w:basedOn w:val="Normale"/>
    <w:link w:val="Titolo3Carattere"/>
    <w:uiPriority w:val="9"/>
    <w:qFormat/>
    <w:rsid w:val="004A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40EA"/>
    <w:rPr>
      <w:b/>
      <w:bCs/>
    </w:rPr>
  </w:style>
  <w:style w:type="character" w:styleId="Enfasicorsivo">
    <w:name w:val="Emphasis"/>
    <w:basedOn w:val="Carpredefinitoparagrafo"/>
    <w:uiPriority w:val="20"/>
    <w:qFormat/>
    <w:rsid w:val="004A40E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40E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Anna</dc:creator>
  <cp:lastModifiedBy>Pc Anna</cp:lastModifiedBy>
  <cp:revision>1</cp:revision>
  <dcterms:created xsi:type="dcterms:W3CDTF">2016-02-11T09:18:00Z</dcterms:created>
  <dcterms:modified xsi:type="dcterms:W3CDTF">2016-02-11T09:20:00Z</dcterms:modified>
</cp:coreProperties>
</file>